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0EA2" w14:textId="05207F90" w:rsidR="003D0F4C" w:rsidRPr="00261759" w:rsidRDefault="00603BB2" w:rsidP="003D0F4C">
      <w:pPr>
        <w:spacing w:after="0"/>
        <w:jc w:val="center"/>
        <w:rPr>
          <w:rFonts w:ascii="Times New Roman" w:hAnsi="Times New Roman" w:cs="Times New Roman"/>
          <w:lang w:val="es-US"/>
        </w:rPr>
      </w:pPr>
      <w:r w:rsidRPr="00261759">
        <w:rPr>
          <w:rFonts w:ascii="Times New Roman" w:hAnsi="Times New Roman" w:cs="Times New Roman"/>
          <w:noProof/>
          <w:lang w:val="es-US"/>
        </w:rPr>
        <w:drawing>
          <wp:inline distT="0" distB="0" distL="0" distR="0" wp14:anchorId="4ACA7B1F" wp14:editId="7378B45B">
            <wp:extent cx="1795780" cy="1267356"/>
            <wp:effectExtent l="0" t="0" r="0" b="9525"/>
            <wp:docPr id="790218318" name="Picture 1" descr="A logo with a wheat 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18318" name="Picture 1" descr="A logo with a wheat ea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08" cy="12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7191" w14:textId="7EF5D554" w:rsidR="00C13437" w:rsidRPr="00261759" w:rsidRDefault="00C13437" w:rsidP="001D6E3B">
      <w:pPr>
        <w:spacing w:after="0"/>
        <w:rPr>
          <w:rFonts w:ascii="Times New Roman" w:hAnsi="Times New Roman" w:cs="Times New Roman"/>
          <w:sz w:val="26"/>
          <w:szCs w:val="26"/>
          <w:highlight w:val="yellow"/>
          <w:lang w:val="es-US"/>
        </w:rPr>
      </w:pPr>
    </w:p>
    <w:p w14:paraId="57C961EB" w14:textId="1FF4399A" w:rsidR="00C13437" w:rsidRPr="00261759" w:rsidRDefault="00D269A4" w:rsidP="00C134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US"/>
        </w:rPr>
      </w:pPr>
      <w:r w:rsidRPr="00261759">
        <w:rPr>
          <w:rFonts w:ascii="Times New Roman" w:hAnsi="Times New Roman" w:cs="Times New Roman"/>
          <w:b/>
          <w:bCs/>
          <w:sz w:val="36"/>
          <w:szCs w:val="36"/>
          <w:lang w:val="es-US"/>
        </w:rPr>
        <w:t>Anuncio para el Fin de Semana</w:t>
      </w:r>
      <w:r w:rsidR="00C13437" w:rsidRPr="00261759">
        <w:rPr>
          <w:rFonts w:ascii="Times New Roman" w:hAnsi="Times New Roman" w:cs="Times New Roman"/>
          <w:b/>
          <w:bCs/>
          <w:sz w:val="36"/>
          <w:szCs w:val="36"/>
          <w:lang w:val="es-US"/>
        </w:rPr>
        <w:t xml:space="preserve">: </w:t>
      </w:r>
      <w:r w:rsidR="00017FD6" w:rsidRPr="00261759">
        <w:rPr>
          <w:rFonts w:ascii="Times New Roman" w:hAnsi="Times New Roman" w:cs="Times New Roman"/>
          <w:b/>
          <w:bCs/>
          <w:sz w:val="36"/>
          <w:szCs w:val="36"/>
          <w:lang w:val="es-US"/>
        </w:rPr>
        <w:t>1 &amp; 2</w:t>
      </w:r>
      <w:r w:rsidRPr="00261759">
        <w:rPr>
          <w:rFonts w:ascii="Times New Roman" w:hAnsi="Times New Roman" w:cs="Times New Roman"/>
          <w:b/>
          <w:bCs/>
          <w:sz w:val="36"/>
          <w:szCs w:val="36"/>
          <w:lang w:val="es-US"/>
        </w:rPr>
        <w:t xml:space="preserve"> de </w:t>
      </w:r>
      <w:proofErr w:type="gramStart"/>
      <w:r w:rsidR="00297B82">
        <w:rPr>
          <w:rFonts w:ascii="Times New Roman" w:hAnsi="Times New Roman" w:cs="Times New Roman"/>
          <w:b/>
          <w:bCs/>
          <w:sz w:val="36"/>
          <w:szCs w:val="36"/>
          <w:lang w:val="es-US"/>
        </w:rPr>
        <w:t>Marzo</w:t>
      </w:r>
      <w:proofErr w:type="gramEnd"/>
    </w:p>
    <w:p w14:paraId="2A51BD8B" w14:textId="3037941E" w:rsidR="00B020F5" w:rsidRDefault="00D269A4" w:rsidP="00B020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US"/>
        </w:rPr>
      </w:pPr>
      <w:r w:rsidRPr="00261759">
        <w:rPr>
          <w:rFonts w:ascii="Times New Roman" w:hAnsi="Times New Roman" w:cs="Times New Roman"/>
          <w:b/>
          <w:bCs/>
          <w:sz w:val="36"/>
          <w:szCs w:val="36"/>
          <w:lang w:val="es-US"/>
        </w:rPr>
        <w:t>Puntos de Conversación para Párrocos</w:t>
      </w:r>
    </w:p>
    <w:p w14:paraId="54227F30" w14:textId="77777777" w:rsidR="00B020F5" w:rsidRPr="00B020F5" w:rsidRDefault="00B020F5" w:rsidP="00B020F5">
      <w:pPr>
        <w:pStyle w:val="Default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es-US"/>
        </w:rPr>
      </w:pPr>
    </w:p>
    <w:p w14:paraId="64B07C96" w14:textId="77777777" w:rsidR="00B020F5" w:rsidRP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Desde mediados de enero, ustedes han estado escuchando sobre la Campaña Diocesana Anual del 2025: C</w:t>
      </w:r>
      <w:r w:rsidRPr="00B020F5">
        <w:rPr>
          <w:rFonts w:ascii="Times New Roman" w:hAnsi="Times New Roman" w:cs="Times New Roman"/>
          <w:bCs/>
          <w:i/>
          <w:color w:val="333333"/>
          <w:spacing w:val="1"/>
          <w:sz w:val="32"/>
          <w:szCs w:val="32"/>
          <w:shd w:val="clear" w:color="auto" w:fill="FFFFFF"/>
          <w:lang w:val="es-US"/>
        </w:rPr>
        <w:t>ompartiendo su amor con los demás.</w:t>
      </w:r>
    </w:p>
    <w:p w14:paraId="0F042069" w14:textId="77777777" w:rsidR="00B020F5" w:rsidRPr="00B020F5" w:rsidRDefault="00B020F5" w:rsidP="00B020F5">
      <w:pPr>
        <w:pStyle w:val="ListParagraph"/>
        <w:ind w:left="144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6204019D" w14:textId="67A3DD26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Considero que el tema de este año es un gran recordatorio de lo que el Señor nos llama a hacer. 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highlight w:val="yellow"/>
          <w:shd w:val="clear" w:color="auto" w:fill="FFFFFF"/>
          <w:lang w:val="es-US"/>
        </w:rPr>
        <w:t>(Exponga lo que este tema significa para usted y su parroquia.)</w:t>
      </w:r>
    </w:p>
    <w:p w14:paraId="70EAB1DE" w14:textId="77777777" w:rsidR="00B020F5" w:rsidRPr="00B020F5" w:rsidRDefault="00B020F5" w:rsidP="00B020F5">
      <w:pPr>
        <w:spacing w:after="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17921FDE" w14:textId="28DF76D5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Su continua generosidad con la Campaña y su fe en los diferentes ministerios son prueba de que, al ofrecer al Señor lo que podemos con un corazón </w:t>
      </w:r>
      <w: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agradecido por todo lo que hemos recibido de Él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, Él</w:t>
      </w:r>
      <w: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 Señor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 nos proveerá todo lo necesario para responder a su llamado y cumplir nuestra misión de servir y construir el reino de los cielos aquí en la tierra.</w:t>
      </w:r>
    </w:p>
    <w:p w14:paraId="10F4D0BC" w14:textId="77777777" w:rsidR="00B020F5" w:rsidRPr="00B020F5" w:rsidRDefault="00B020F5" w:rsidP="00B020F5">
      <w:pPr>
        <w:pStyle w:val="ListParagraph"/>
        <w:ind w:left="144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3B7049C8" w14:textId="4ADABD39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Teniendo esto en cuenta, espero que cada uno de ustedes, en oración y con un espíritu de sacrificio, considere ofrecer su apoyo a la Campaña Diocesana </w:t>
      </w:r>
      <w:r w:rsidR="00297B82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de este año</w:t>
      </w:r>
      <w:r w:rsidR="00050D30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, 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de manera proporcional a sus bendiciones y como acto de generosidad y compromiso con la misión de la Iglesia y su llamado como discípulo.</w:t>
      </w:r>
    </w:p>
    <w:p w14:paraId="410E7667" w14:textId="77777777" w:rsidR="00B020F5" w:rsidRPr="00B020F5" w:rsidRDefault="00B020F5" w:rsidP="00B020F5">
      <w:pPr>
        <w:spacing w:after="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52659E75" w14:textId="77777777" w:rsidR="00B020F5" w:rsidRP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Su apoyo a la Campaña suministra fondos a veintiuno ministerios de nuestra Iglesia Católica, tales como:</w:t>
      </w:r>
    </w:p>
    <w:p w14:paraId="1F7CDB4D" w14:textId="77777777" w:rsidR="00B020F5" w:rsidRPr="00B020F5" w:rsidRDefault="00B020F5" w:rsidP="00B020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lastRenderedPageBreak/>
        <w:t>Apoyo a los seminaristas en su formación para convertirse en nuestros futuros sacerdotes, así como a los sacerdotes que están dedicando sus vidas al servicio de Cristo y su Iglesia.</w:t>
      </w:r>
    </w:p>
    <w:p w14:paraId="13F5E8ED" w14:textId="77777777" w:rsidR="00B020F5" w:rsidRPr="00B020F5" w:rsidRDefault="00B020F5" w:rsidP="00B020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Formación en la fe para jóvenes y adultos jóvenes.</w:t>
      </w:r>
    </w:p>
    <w:p w14:paraId="5BF5784E" w14:textId="77777777" w:rsidR="00B020F5" w:rsidRPr="00B020F5" w:rsidRDefault="00B020F5" w:rsidP="00B020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Ayuda a los estudiantes universitarios a crecer en su fe y relación con el Señor.</w:t>
      </w:r>
    </w:p>
    <w:p w14:paraId="7315289E" w14:textId="77777777" w:rsidR="00B020F5" w:rsidRDefault="00B020F5" w:rsidP="00B020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Suministro de alimentos, refugio y recursos esenciales para niños y familias que carecen de hogar y pasan hambre.</w:t>
      </w:r>
    </w:p>
    <w:p w14:paraId="4BDE0963" w14:textId="77777777" w:rsidR="00B020F5" w:rsidRPr="00B020F5" w:rsidRDefault="00B020F5" w:rsidP="00B020F5">
      <w:pPr>
        <w:pStyle w:val="ListParagraph"/>
        <w:ind w:left="216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0DC41EE7" w14:textId="5E5E3143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Estamos muy bendecidos en &lt;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highlight w:val="yellow"/>
          <w:shd w:val="clear" w:color="auto" w:fill="FFFFFF"/>
          <w:lang w:val="es-US"/>
        </w:rPr>
        <w:t>NOMBRE DE LA PARROQUIA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&gt; debido a la ayuda de la Campaña. </w:t>
      </w:r>
      <w: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(</w:t>
      </w:r>
      <w:r w:rsidRPr="00B020F5">
        <w:rPr>
          <w:rFonts w:ascii="Times New Roman" w:hAnsi="Times New Roman" w:cs="Times New Roman"/>
          <w:bCs/>
          <w:i/>
          <w:color w:val="333333"/>
          <w:spacing w:val="1"/>
          <w:sz w:val="32"/>
          <w:szCs w:val="32"/>
          <w:shd w:val="clear" w:color="auto" w:fill="FFFFFF"/>
          <w:lang w:val="es-US"/>
        </w:rPr>
        <w:t>Enumere los ministerios parroquiales apoyados por la Campaña. Esto puede incluir los fondos recibidos a través del intercambio parroquial; igualmente podría hablar sobre cómo su parroquia se beneficia en general del caso de la campaña. Podría mencionar ambas cosas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.</w:t>
      </w:r>
      <w: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)</w:t>
      </w:r>
    </w:p>
    <w:p w14:paraId="0D8B5347" w14:textId="77777777" w:rsidR="00B020F5" w:rsidRPr="00B020F5" w:rsidRDefault="00B020F5" w:rsidP="00B020F5">
      <w:pPr>
        <w:pStyle w:val="ListParagraph"/>
        <w:ind w:left="144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554F2CED" w14:textId="734D6FFC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Quiero que sepan la gran diferencia y el impacto profundo que la Campaña está teniendo en la vida de tantas personas. Es por eso </w:t>
      </w:r>
      <w:proofErr w:type="gramStart"/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que</w:t>
      </w:r>
      <w:proofErr w:type="gramEnd"/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 yo apoyo esta causa, y espero que también se unan a este esfuerzo con generosidad.</w:t>
      </w:r>
    </w:p>
    <w:p w14:paraId="64F2E6A9" w14:textId="77777777" w:rsidR="00B020F5" w:rsidRPr="00B020F5" w:rsidRDefault="00B020F5" w:rsidP="00B020F5">
      <w:pPr>
        <w:pStyle w:val="ListParagraph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7B03FFEA" w14:textId="16BD1D3D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Recientemente, muchos de ustedes recibieron una carta del obispo Knestout solicitando su apoyo a la Campaña. Confiamos en que están </w:t>
      </w:r>
      <w: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 xml:space="preserve">incluyendo 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esta petición en sus oraciones y considerándola con un corazón generoso.</w:t>
      </w:r>
    </w:p>
    <w:p w14:paraId="500C812F" w14:textId="77777777" w:rsidR="00B020F5" w:rsidRPr="00B020F5" w:rsidRDefault="00B020F5" w:rsidP="00B020F5">
      <w:pPr>
        <w:spacing w:after="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637DAA2B" w14:textId="77777777" w:rsid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Para aquellos de ustedes que no recibieron correspondencia o no han tenido tiempo de responderla, llevaremos a cabo nuestro proceso de apelación en las bancas durante las misas de los fines de semana del 8, 9, 15 y 16 de marzo.</w:t>
      </w:r>
    </w:p>
    <w:p w14:paraId="2B1C8A0B" w14:textId="77777777" w:rsidR="00B020F5" w:rsidRPr="00B020F5" w:rsidRDefault="00B020F5" w:rsidP="00B020F5">
      <w:pPr>
        <w:spacing w:after="0"/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</w:p>
    <w:p w14:paraId="548940A7" w14:textId="02487184" w:rsidR="00B020F5" w:rsidRPr="00B020F5" w:rsidRDefault="00B020F5" w:rsidP="00B02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</w:pP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En nombre del obispo Knestout y &lt;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highlight w:val="yellow"/>
          <w:shd w:val="clear" w:color="auto" w:fill="FFFFFF"/>
          <w:lang w:val="es-US"/>
        </w:rPr>
        <w:t>NOMBRE DE LA PARROQUIA</w:t>
      </w:r>
      <w:r w:rsidRPr="00B020F5">
        <w:rPr>
          <w:rFonts w:ascii="Times New Roman" w:hAnsi="Times New Roman" w:cs="Times New Roman"/>
          <w:bCs/>
          <w:iCs/>
          <w:color w:val="333333"/>
          <w:spacing w:val="1"/>
          <w:sz w:val="32"/>
          <w:szCs w:val="32"/>
          <w:shd w:val="clear" w:color="auto" w:fill="FFFFFF"/>
          <w:lang w:val="es-US"/>
        </w:rPr>
        <w:t>&gt;, gracias de antemano por su apoyo a la Campaña durante este año 2025.</w:t>
      </w:r>
    </w:p>
    <w:sectPr w:rsidR="00B020F5" w:rsidRPr="00B020F5" w:rsidSect="00DA5EE0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2ED2" w14:textId="77777777" w:rsidR="00444E35" w:rsidRDefault="00444E35" w:rsidP="001D6E3B">
      <w:pPr>
        <w:spacing w:after="0" w:line="240" w:lineRule="auto"/>
      </w:pPr>
      <w:r>
        <w:separator/>
      </w:r>
    </w:p>
  </w:endnote>
  <w:endnote w:type="continuationSeparator" w:id="0">
    <w:p w14:paraId="342556A7" w14:textId="77777777" w:rsidR="00444E35" w:rsidRDefault="00444E35" w:rsidP="001D6E3B">
      <w:pPr>
        <w:spacing w:after="0" w:line="240" w:lineRule="auto"/>
      </w:pPr>
      <w:r>
        <w:continuationSeparator/>
      </w:r>
    </w:p>
  </w:endnote>
  <w:endnote w:type="continuationNotice" w:id="1">
    <w:p w14:paraId="43A08B02" w14:textId="77777777" w:rsidR="00444E35" w:rsidRDefault="00444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7CB6" w14:textId="77777777" w:rsidR="00444E35" w:rsidRDefault="00444E35" w:rsidP="001D6E3B">
      <w:pPr>
        <w:spacing w:after="0" w:line="240" w:lineRule="auto"/>
      </w:pPr>
      <w:r>
        <w:separator/>
      </w:r>
    </w:p>
  </w:footnote>
  <w:footnote w:type="continuationSeparator" w:id="0">
    <w:p w14:paraId="546B1905" w14:textId="77777777" w:rsidR="00444E35" w:rsidRDefault="00444E35" w:rsidP="001D6E3B">
      <w:pPr>
        <w:spacing w:after="0" w:line="240" w:lineRule="auto"/>
      </w:pPr>
      <w:r>
        <w:continuationSeparator/>
      </w:r>
    </w:p>
  </w:footnote>
  <w:footnote w:type="continuationNotice" w:id="1">
    <w:p w14:paraId="778B6FD8" w14:textId="77777777" w:rsidR="00444E35" w:rsidRDefault="00444E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860"/>
    <w:multiLevelType w:val="hybridMultilevel"/>
    <w:tmpl w:val="66D0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F1E2A"/>
    <w:multiLevelType w:val="multilevel"/>
    <w:tmpl w:val="E77634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07032257">
    <w:abstractNumId w:val="0"/>
  </w:num>
  <w:num w:numId="2" w16cid:durableId="94334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3B"/>
    <w:rsid w:val="00003CB9"/>
    <w:rsid w:val="00006215"/>
    <w:rsid w:val="00017FD6"/>
    <w:rsid w:val="00026229"/>
    <w:rsid w:val="00033A12"/>
    <w:rsid w:val="00050D30"/>
    <w:rsid w:val="00061836"/>
    <w:rsid w:val="0007147C"/>
    <w:rsid w:val="00092DCC"/>
    <w:rsid w:val="00094E0B"/>
    <w:rsid w:val="000A3424"/>
    <w:rsid w:val="000C0F7D"/>
    <w:rsid w:val="000D0371"/>
    <w:rsid w:val="000D09F7"/>
    <w:rsid w:val="000D295C"/>
    <w:rsid w:val="000D2ECF"/>
    <w:rsid w:val="000E6C88"/>
    <w:rsid w:val="000E7D32"/>
    <w:rsid w:val="000F0E0F"/>
    <w:rsid w:val="001029FE"/>
    <w:rsid w:val="00110F00"/>
    <w:rsid w:val="001272CA"/>
    <w:rsid w:val="001346CA"/>
    <w:rsid w:val="001376B9"/>
    <w:rsid w:val="001500DF"/>
    <w:rsid w:val="00157AE4"/>
    <w:rsid w:val="00174928"/>
    <w:rsid w:val="001753F9"/>
    <w:rsid w:val="001808E4"/>
    <w:rsid w:val="0018258F"/>
    <w:rsid w:val="001A6127"/>
    <w:rsid w:val="001A7AB9"/>
    <w:rsid w:val="001D6E3B"/>
    <w:rsid w:val="001D7DF6"/>
    <w:rsid w:val="001E0B63"/>
    <w:rsid w:val="001E52EB"/>
    <w:rsid w:val="001F5BE9"/>
    <w:rsid w:val="001F6895"/>
    <w:rsid w:val="00214627"/>
    <w:rsid w:val="00240EE1"/>
    <w:rsid w:val="002421DE"/>
    <w:rsid w:val="002477E5"/>
    <w:rsid w:val="00261759"/>
    <w:rsid w:val="00263996"/>
    <w:rsid w:val="00271D43"/>
    <w:rsid w:val="002742ED"/>
    <w:rsid w:val="00275D22"/>
    <w:rsid w:val="002804B8"/>
    <w:rsid w:val="002920DE"/>
    <w:rsid w:val="002941F0"/>
    <w:rsid w:val="00297B82"/>
    <w:rsid w:val="002A1633"/>
    <w:rsid w:val="002B7E33"/>
    <w:rsid w:val="002C1D49"/>
    <w:rsid w:val="002C20C1"/>
    <w:rsid w:val="00307C3B"/>
    <w:rsid w:val="003263DA"/>
    <w:rsid w:val="00327314"/>
    <w:rsid w:val="003273FD"/>
    <w:rsid w:val="003424E5"/>
    <w:rsid w:val="0034426C"/>
    <w:rsid w:val="00347E4D"/>
    <w:rsid w:val="00352A9F"/>
    <w:rsid w:val="0036782B"/>
    <w:rsid w:val="00373FF6"/>
    <w:rsid w:val="00385456"/>
    <w:rsid w:val="003912C6"/>
    <w:rsid w:val="003A3068"/>
    <w:rsid w:val="003A668C"/>
    <w:rsid w:val="003B007E"/>
    <w:rsid w:val="003C7AB5"/>
    <w:rsid w:val="003D0F4C"/>
    <w:rsid w:val="003E4BF5"/>
    <w:rsid w:val="00411FD5"/>
    <w:rsid w:val="0041576F"/>
    <w:rsid w:val="00426D4E"/>
    <w:rsid w:val="00444167"/>
    <w:rsid w:val="00444E35"/>
    <w:rsid w:val="00457D14"/>
    <w:rsid w:val="00460331"/>
    <w:rsid w:val="004638F2"/>
    <w:rsid w:val="00473731"/>
    <w:rsid w:val="0048466C"/>
    <w:rsid w:val="004B00B3"/>
    <w:rsid w:val="004C143E"/>
    <w:rsid w:val="004D0710"/>
    <w:rsid w:val="004F0633"/>
    <w:rsid w:val="00533494"/>
    <w:rsid w:val="005737B2"/>
    <w:rsid w:val="005813D1"/>
    <w:rsid w:val="00582C01"/>
    <w:rsid w:val="005A63A8"/>
    <w:rsid w:val="005A7D2F"/>
    <w:rsid w:val="005B5C65"/>
    <w:rsid w:val="005D08D5"/>
    <w:rsid w:val="00603BB2"/>
    <w:rsid w:val="00613332"/>
    <w:rsid w:val="006436A4"/>
    <w:rsid w:val="00647791"/>
    <w:rsid w:val="00687F0B"/>
    <w:rsid w:val="00692048"/>
    <w:rsid w:val="00692860"/>
    <w:rsid w:val="006975BA"/>
    <w:rsid w:val="006B6C28"/>
    <w:rsid w:val="006F1317"/>
    <w:rsid w:val="006F74B4"/>
    <w:rsid w:val="007049CF"/>
    <w:rsid w:val="007068D3"/>
    <w:rsid w:val="007465F0"/>
    <w:rsid w:val="00760526"/>
    <w:rsid w:val="00766BAF"/>
    <w:rsid w:val="00767574"/>
    <w:rsid w:val="00775B60"/>
    <w:rsid w:val="0078441A"/>
    <w:rsid w:val="00791C75"/>
    <w:rsid w:val="007A161E"/>
    <w:rsid w:val="007A7B4E"/>
    <w:rsid w:val="007D349C"/>
    <w:rsid w:val="007E71F0"/>
    <w:rsid w:val="008105DB"/>
    <w:rsid w:val="008139A0"/>
    <w:rsid w:val="008143C0"/>
    <w:rsid w:val="00822805"/>
    <w:rsid w:val="008378A5"/>
    <w:rsid w:val="008379FE"/>
    <w:rsid w:val="008454A9"/>
    <w:rsid w:val="00845CEE"/>
    <w:rsid w:val="00861D2A"/>
    <w:rsid w:val="008731FA"/>
    <w:rsid w:val="008B362A"/>
    <w:rsid w:val="008D1D49"/>
    <w:rsid w:val="008D46C6"/>
    <w:rsid w:val="00904281"/>
    <w:rsid w:val="009234CC"/>
    <w:rsid w:val="009428E2"/>
    <w:rsid w:val="00945E05"/>
    <w:rsid w:val="00960F42"/>
    <w:rsid w:val="00981EDF"/>
    <w:rsid w:val="00986780"/>
    <w:rsid w:val="0099787E"/>
    <w:rsid w:val="009B0913"/>
    <w:rsid w:val="009C7EAF"/>
    <w:rsid w:val="009D773A"/>
    <w:rsid w:val="009F6FF9"/>
    <w:rsid w:val="00A13AD5"/>
    <w:rsid w:val="00A20DF6"/>
    <w:rsid w:val="00A325B2"/>
    <w:rsid w:val="00A36123"/>
    <w:rsid w:val="00A45287"/>
    <w:rsid w:val="00A60BC8"/>
    <w:rsid w:val="00AA0E19"/>
    <w:rsid w:val="00AB6450"/>
    <w:rsid w:val="00AB711A"/>
    <w:rsid w:val="00AC12AE"/>
    <w:rsid w:val="00AC1732"/>
    <w:rsid w:val="00AD6B24"/>
    <w:rsid w:val="00AE79BE"/>
    <w:rsid w:val="00AF1581"/>
    <w:rsid w:val="00B020F5"/>
    <w:rsid w:val="00B0678D"/>
    <w:rsid w:val="00B13529"/>
    <w:rsid w:val="00B13C57"/>
    <w:rsid w:val="00B31AE3"/>
    <w:rsid w:val="00B3771A"/>
    <w:rsid w:val="00B57025"/>
    <w:rsid w:val="00B70604"/>
    <w:rsid w:val="00B756E0"/>
    <w:rsid w:val="00B804DD"/>
    <w:rsid w:val="00B83E6D"/>
    <w:rsid w:val="00BA4D7D"/>
    <w:rsid w:val="00BB3CD0"/>
    <w:rsid w:val="00BC325F"/>
    <w:rsid w:val="00C00FFB"/>
    <w:rsid w:val="00C04132"/>
    <w:rsid w:val="00C070E7"/>
    <w:rsid w:val="00C12096"/>
    <w:rsid w:val="00C13437"/>
    <w:rsid w:val="00C17032"/>
    <w:rsid w:val="00C20DB3"/>
    <w:rsid w:val="00C27835"/>
    <w:rsid w:val="00C303BC"/>
    <w:rsid w:val="00C35F6E"/>
    <w:rsid w:val="00C426AF"/>
    <w:rsid w:val="00C51869"/>
    <w:rsid w:val="00CA2867"/>
    <w:rsid w:val="00CC3F2A"/>
    <w:rsid w:val="00CD2D01"/>
    <w:rsid w:val="00CD4B3D"/>
    <w:rsid w:val="00CE358A"/>
    <w:rsid w:val="00CE6A8A"/>
    <w:rsid w:val="00CF202D"/>
    <w:rsid w:val="00CF76E3"/>
    <w:rsid w:val="00D04DB6"/>
    <w:rsid w:val="00D146AB"/>
    <w:rsid w:val="00D269A4"/>
    <w:rsid w:val="00D45E58"/>
    <w:rsid w:val="00D45FAF"/>
    <w:rsid w:val="00D64F20"/>
    <w:rsid w:val="00D67125"/>
    <w:rsid w:val="00D863F6"/>
    <w:rsid w:val="00D95499"/>
    <w:rsid w:val="00DA5EE0"/>
    <w:rsid w:val="00DC1810"/>
    <w:rsid w:val="00DE5A5C"/>
    <w:rsid w:val="00DF3EED"/>
    <w:rsid w:val="00DF4A13"/>
    <w:rsid w:val="00DF5CC9"/>
    <w:rsid w:val="00E24EB6"/>
    <w:rsid w:val="00E25901"/>
    <w:rsid w:val="00E27D05"/>
    <w:rsid w:val="00E35EBE"/>
    <w:rsid w:val="00E462DC"/>
    <w:rsid w:val="00E67189"/>
    <w:rsid w:val="00E77228"/>
    <w:rsid w:val="00E80723"/>
    <w:rsid w:val="00E85EDF"/>
    <w:rsid w:val="00E879BE"/>
    <w:rsid w:val="00EB3DC9"/>
    <w:rsid w:val="00EB4A6D"/>
    <w:rsid w:val="00EC123F"/>
    <w:rsid w:val="00ED2F06"/>
    <w:rsid w:val="00ED2F2E"/>
    <w:rsid w:val="00EE57BE"/>
    <w:rsid w:val="00EF20C6"/>
    <w:rsid w:val="00EF29A9"/>
    <w:rsid w:val="00F07A27"/>
    <w:rsid w:val="00F26A18"/>
    <w:rsid w:val="00F45DEB"/>
    <w:rsid w:val="00F50EF1"/>
    <w:rsid w:val="00F53E53"/>
    <w:rsid w:val="00F86D31"/>
    <w:rsid w:val="00F9773E"/>
    <w:rsid w:val="00FA2AC0"/>
    <w:rsid w:val="00FC221B"/>
    <w:rsid w:val="00FD39BC"/>
    <w:rsid w:val="00FE103C"/>
    <w:rsid w:val="452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D17D0"/>
  <w15:chartTrackingRefBased/>
  <w15:docId w15:val="{7F43971F-6420-4DCA-9674-C7830FC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3B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3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D6E3B"/>
  </w:style>
  <w:style w:type="paragraph" w:styleId="Footer">
    <w:name w:val="footer"/>
    <w:basedOn w:val="Normal"/>
    <w:link w:val="FooterChar"/>
    <w:uiPriority w:val="99"/>
    <w:unhideWhenUsed/>
    <w:rsid w:val="001D6E3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D6E3B"/>
  </w:style>
  <w:style w:type="paragraph" w:styleId="NoSpacing">
    <w:name w:val="No Spacing"/>
    <w:uiPriority w:val="1"/>
    <w:qFormat/>
    <w:rsid w:val="00BC325F"/>
    <w:pPr>
      <w:spacing w:after="0" w:line="240" w:lineRule="auto"/>
    </w:pPr>
  </w:style>
  <w:style w:type="paragraph" w:customStyle="1" w:styleId="Default">
    <w:name w:val="Default"/>
    <w:rsid w:val="00BC3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2C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2CA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E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Ashley Winans</DisplayName>
        <AccountId>387</AccountId>
        <AccountType/>
      </UserInfo>
    </SharedWithUsers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EB5A3-8D3C-46F2-9722-C6534E2B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9F3AE-D580-4FD5-BE4F-91B1B82A5239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3.xml><?xml version="1.0" encoding="utf-8"?>
<ds:datastoreItem xmlns:ds="http://schemas.openxmlformats.org/officeDocument/2006/customXml" ds:itemID="{E3C7DC47-5A2C-4CB8-8341-C571AC555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Kgarcia</dc:creator>
  <cp:keywords/>
  <dc:description/>
  <cp:lastModifiedBy>Alex Previtera</cp:lastModifiedBy>
  <cp:revision>2</cp:revision>
  <cp:lastPrinted>2024-01-29T20:36:00Z</cp:lastPrinted>
  <dcterms:created xsi:type="dcterms:W3CDTF">2025-02-14T17:06:00Z</dcterms:created>
  <dcterms:modified xsi:type="dcterms:W3CDTF">2025-02-14T17:06:00Z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